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E3" w:rsidRPr="00935513" w:rsidRDefault="002A36E3" w:rsidP="0046261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935513">
        <w:rPr>
          <w:rFonts w:ascii="Century Gothic" w:hAnsi="Century Gothic" w:cs="Arial"/>
          <w:b/>
          <w:sz w:val="24"/>
          <w:szCs w:val="24"/>
        </w:rPr>
        <w:t>CUESTIONARIO PROGRAMACIÓN PLAN ANUAL DE CAJA</w:t>
      </w:r>
    </w:p>
    <w:p w:rsidR="002A36E3" w:rsidRPr="00935513" w:rsidRDefault="002A36E3" w:rsidP="0046261B">
      <w:pPr>
        <w:spacing w:line="360" w:lineRule="auto"/>
        <w:jc w:val="center"/>
        <w:rPr>
          <w:rFonts w:ascii="Century Gothic" w:hAnsi="Century Gothic" w:cs="Arial"/>
          <w:b/>
          <w:sz w:val="22"/>
          <w:szCs w:val="24"/>
        </w:rPr>
      </w:pPr>
      <w:r w:rsidRPr="00935513">
        <w:rPr>
          <w:rFonts w:ascii="Century Gothic" w:hAnsi="Century Gothic" w:cs="Arial"/>
          <w:b/>
          <w:sz w:val="22"/>
          <w:szCs w:val="24"/>
        </w:rPr>
        <w:t>PRIMER TRIMESTRE 2016</w:t>
      </w:r>
    </w:p>
    <w:p w:rsidR="002A36E3" w:rsidRPr="0046261B" w:rsidRDefault="002A36E3" w:rsidP="002A36E3">
      <w:pPr>
        <w:spacing w:line="360" w:lineRule="auto"/>
        <w:ind w:left="708"/>
        <w:jc w:val="center"/>
        <w:rPr>
          <w:rFonts w:ascii="Century Gothic" w:hAnsi="Century Gothic" w:cs="Arial"/>
          <w:sz w:val="14"/>
          <w:szCs w:val="24"/>
        </w:rPr>
      </w:pPr>
    </w:p>
    <w:p w:rsidR="002A36E3" w:rsidRPr="0002446E" w:rsidRDefault="002A36E3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1.- Cuantas reprogramaciones al Plan Anual de Caja a la fecha realizó la entidad pública a la que representa.</w:t>
      </w:r>
    </w:p>
    <w:p w:rsidR="002A36E3" w:rsidRPr="0002446E" w:rsidRDefault="002A36E3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-</w:t>
      </w:r>
    </w:p>
    <w:p w:rsidR="006D5CC7" w:rsidRPr="0002446E" w:rsidRDefault="006D5CC7" w:rsidP="0002446E">
      <w:pPr>
        <w:spacing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 xml:space="preserve">2.- </w:t>
      </w:r>
      <w:r w:rsidR="002A36E3" w:rsidRPr="0002446E">
        <w:rPr>
          <w:rFonts w:ascii="Century Gothic" w:hAnsi="Century Gothic" w:cs="Arial"/>
          <w:szCs w:val="24"/>
        </w:rPr>
        <w:t xml:space="preserve">Si a la fecha realizó </w:t>
      </w:r>
      <w:r w:rsidR="0046261B" w:rsidRPr="0002446E">
        <w:rPr>
          <w:rFonts w:ascii="Century Gothic" w:hAnsi="Century Gothic" w:cs="Arial"/>
          <w:szCs w:val="24"/>
        </w:rPr>
        <w:t>dos</w:t>
      </w:r>
      <w:r w:rsidR="002A36E3" w:rsidRPr="0002446E">
        <w:rPr>
          <w:rFonts w:ascii="Century Gothic" w:hAnsi="Century Gothic" w:cs="Arial"/>
          <w:szCs w:val="24"/>
        </w:rPr>
        <w:t xml:space="preserve"> o más </w:t>
      </w:r>
      <w:r w:rsidRPr="0002446E">
        <w:rPr>
          <w:rFonts w:ascii="Century Gothic" w:hAnsi="Century Gothic" w:cs="Arial"/>
          <w:szCs w:val="24"/>
        </w:rPr>
        <w:t>reprogramaciones, indique si los mismos son atribuibles a…</w:t>
      </w:r>
    </w:p>
    <w:p w:rsidR="006D5CC7" w:rsidRPr="0002446E" w:rsidRDefault="006D5CC7" w:rsidP="0002446E">
      <w:pPr>
        <w:spacing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ab/>
        <w:t>a) Funcionamiento del SIGEP</w:t>
      </w:r>
    </w:p>
    <w:p w:rsidR="00A73E78" w:rsidRPr="0002446E" w:rsidRDefault="006D5CC7" w:rsidP="0002446E">
      <w:pPr>
        <w:spacing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ab/>
        <w:t xml:space="preserve">b) </w:t>
      </w:r>
      <w:r w:rsidR="00A73E78" w:rsidRPr="0002446E">
        <w:rPr>
          <w:rFonts w:ascii="Century Gothic" w:hAnsi="Century Gothic" w:cs="Arial"/>
          <w:szCs w:val="24"/>
        </w:rPr>
        <w:t xml:space="preserve">Cambios internos de su entidad </w:t>
      </w:r>
    </w:p>
    <w:p w:rsidR="00A73E78" w:rsidRPr="0002446E" w:rsidRDefault="00A73E78" w:rsidP="0002446E">
      <w:pPr>
        <w:spacing w:line="288" w:lineRule="auto"/>
        <w:ind w:firstLine="708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c) Mala programación del PAC</w:t>
      </w:r>
    </w:p>
    <w:p w:rsidR="00A73E78" w:rsidRPr="0002446E" w:rsidRDefault="00A73E78" w:rsidP="0002446E">
      <w:pPr>
        <w:spacing w:line="288" w:lineRule="auto"/>
        <w:ind w:firstLine="708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d) Otros motivos</w:t>
      </w:r>
    </w:p>
    <w:p w:rsidR="00A73E78" w:rsidRPr="0002446E" w:rsidRDefault="00A73E78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Explique.</w:t>
      </w:r>
    </w:p>
    <w:p w:rsidR="002A36E3" w:rsidRPr="0002446E" w:rsidRDefault="00A73E78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-</w:t>
      </w:r>
      <w:r w:rsidR="006D5CC7" w:rsidRPr="0002446E">
        <w:rPr>
          <w:rFonts w:ascii="Century Gothic" w:hAnsi="Century Gothic" w:cs="Arial"/>
          <w:szCs w:val="24"/>
        </w:rPr>
        <w:t xml:space="preserve"> </w:t>
      </w:r>
    </w:p>
    <w:p w:rsidR="00A827B2" w:rsidRPr="0002446E" w:rsidRDefault="00A849A4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3</w:t>
      </w:r>
      <w:r w:rsidR="00A16AB1" w:rsidRPr="0002446E">
        <w:rPr>
          <w:rFonts w:ascii="Century Gothic" w:hAnsi="Century Gothic" w:cs="Arial"/>
          <w:szCs w:val="24"/>
        </w:rPr>
        <w:t xml:space="preserve">.- </w:t>
      </w:r>
      <w:r w:rsidR="00A827B2" w:rsidRPr="0002446E">
        <w:rPr>
          <w:rFonts w:ascii="Century Gothic" w:hAnsi="Century Gothic" w:cs="Arial"/>
          <w:szCs w:val="24"/>
        </w:rPr>
        <w:t xml:space="preserve">¿Los </w:t>
      </w:r>
      <w:r w:rsidR="00B417A3" w:rsidRPr="0002446E">
        <w:rPr>
          <w:rFonts w:ascii="Century Gothic" w:hAnsi="Century Gothic" w:cs="Arial"/>
          <w:szCs w:val="24"/>
        </w:rPr>
        <w:t>pasos</w:t>
      </w:r>
      <w:r w:rsidR="00A827B2" w:rsidRPr="0002446E">
        <w:rPr>
          <w:rFonts w:ascii="Century Gothic" w:hAnsi="Century Gothic" w:cs="Arial"/>
          <w:szCs w:val="24"/>
        </w:rPr>
        <w:t xml:space="preserve"> </w:t>
      </w:r>
      <w:r w:rsidRPr="0002446E">
        <w:rPr>
          <w:rFonts w:ascii="Century Gothic" w:hAnsi="Century Gothic" w:cs="Arial"/>
          <w:szCs w:val="24"/>
        </w:rPr>
        <w:t xml:space="preserve">que se deben seguir </w:t>
      </w:r>
      <w:r w:rsidR="00A827B2" w:rsidRPr="0002446E">
        <w:rPr>
          <w:rFonts w:ascii="Century Gothic" w:hAnsi="Century Gothic" w:cs="Arial"/>
          <w:szCs w:val="24"/>
        </w:rPr>
        <w:t xml:space="preserve">en el módulo de programación del Plan Anual de Caja </w:t>
      </w:r>
      <w:r w:rsidRPr="0002446E">
        <w:rPr>
          <w:rFonts w:ascii="Century Gothic" w:hAnsi="Century Gothic" w:cs="Arial"/>
          <w:szCs w:val="24"/>
        </w:rPr>
        <w:t>(</w:t>
      </w:r>
      <w:r w:rsidR="00A827B2" w:rsidRPr="0002446E">
        <w:rPr>
          <w:rFonts w:ascii="Century Gothic" w:hAnsi="Century Gothic" w:cs="Arial"/>
          <w:szCs w:val="24"/>
        </w:rPr>
        <w:t>SIGEP</w:t>
      </w:r>
      <w:r w:rsidRPr="0002446E">
        <w:rPr>
          <w:rFonts w:ascii="Century Gothic" w:hAnsi="Century Gothic" w:cs="Arial"/>
          <w:szCs w:val="24"/>
        </w:rPr>
        <w:t>)</w:t>
      </w:r>
      <w:r w:rsidR="00A16AB1" w:rsidRPr="0002446E">
        <w:rPr>
          <w:rFonts w:ascii="Century Gothic" w:hAnsi="Century Gothic" w:cs="Arial"/>
          <w:szCs w:val="24"/>
        </w:rPr>
        <w:t xml:space="preserve"> para la asignación de Cuota de Caja son satisfactorios</w:t>
      </w:r>
      <w:r w:rsidR="00A827B2" w:rsidRPr="0002446E">
        <w:rPr>
          <w:rFonts w:ascii="Century Gothic" w:hAnsi="Century Gothic" w:cs="Arial"/>
          <w:szCs w:val="24"/>
        </w:rPr>
        <w:t>?</w:t>
      </w:r>
    </w:p>
    <w:p w:rsidR="00A16AB1" w:rsidRPr="0002446E" w:rsidRDefault="00A16AB1" w:rsidP="0002446E">
      <w:pPr>
        <w:pStyle w:val="Prrafodelista"/>
        <w:numPr>
          <w:ilvl w:val="0"/>
          <w:numId w:val="2"/>
        </w:num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SI</w:t>
      </w:r>
    </w:p>
    <w:p w:rsidR="00A16AB1" w:rsidRPr="0002446E" w:rsidRDefault="00A16AB1" w:rsidP="0002446E">
      <w:pPr>
        <w:pStyle w:val="Prrafodelista"/>
        <w:numPr>
          <w:ilvl w:val="0"/>
          <w:numId w:val="2"/>
        </w:num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NO</w:t>
      </w:r>
    </w:p>
    <w:p w:rsidR="00A16AB1" w:rsidRPr="0002446E" w:rsidRDefault="00A16AB1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Explique.</w:t>
      </w:r>
    </w:p>
    <w:p w:rsidR="002770E3" w:rsidRPr="0002446E" w:rsidRDefault="00A16AB1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-</w:t>
      </w:r>
    </w:p>
    <w:p w:rsidR="00A849A4" w:rsidRPr="0002446E" w:rsidRDefault="00A849A4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 xml:space="preserve">4.- ¿Los reportes </w:t>
      </w:r>
      <w:r w:rsidR="00B417A3" w:rsidRPr="0002446E">
        <w:rPr>
          <w:rFonts w:ascii="Century Gothic" w:hAnsi="Century Gothic" w:cs="Arial"/>
          <w:szCs w:val="24"/>
        </w:rPr>
        <w:t xml:space="preserve">que </w:t>
      </w:r>
      <w:r w:rsidRPr="0002446E">
        <w:rPr>
          <w:rFonts w:ascii="Century Gothic" w:hAnsi="Century Gothic" w:cs="Arial"/>
          <w:szCs w:val="24"/>
        </w:rPr>
        <w:t xml:space="preserve">generan </w:t>
      </w:r>
      <w:r w:rsidR="00B417A3" w:rsidRPr="0002446E">
        <w:rPr>
          <w:rFonts w:ascii="Century Gothic" w:hAnsi="Century Gothic" w:cs="Arial"/>
          <w:szCs w:val="24"/>
        </w:rPr>
        <w:t xml:space="preserve">el SIGEP </w:t>
      </w:r>
      <w:r w:rsidRPr="0002446E">
        <w:rPr>
          <w:rFonts w:ascii="Century Gothic" w:hAnsi="Century Gothic" w:cs="Arial"/>
          <w:szCs w:val="24"/>
        </w:rPr>
        <w:t>a través del módulo de programación del Plan Anual de Caja</w:t>
      </w:r>
      <w:r w:rsidR="00B417A3" w:rsidRPr="0002446E">
        <w:rPr>
          <w:rFonts w:ascii="Century Gothic" w:hAnsi="Century Gothic" w:cs="Arial"/>
          <w:szCs w:val="24"/>
        </w:rPr>
        <w:t xml:space="preserve"> </w:t>
      </w:r>
      <w:r w:rsidRPr="0002446E">
        <w:rPr>
          <w:rFonts w:ascii="Century Gothic" w:hAnsi="Century Gothic" w:cs="Arial"/>
          <w:szCs w:val="24"/>
        </w:rPr>
        <w:t>son satisfactorios?:</w:t>
      </w:r>
    </w:p>
    <w:p w:rsidR="00A849A4" w:rsidRPr="0002446E" w:rsidRDefault="00A849A4" w:rsidP="0002446E">
      <w:pPr>
        <w:pStyle w:val="Prrafodelista"/>
        <w:numPr>
          <w:ilvl w:val="0"/>
          <w:numId w:val="1"/>
        </w:num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SI</w:t>
      </w:r>
    </w:p>
    <w:p w:rsidR="00A849A4" w:rsidRPr="0002446E" w:rsidRDefault="00A849A4" w:rsidP="0002446E">
      <w:pPr>
        <w:pStyle w:val="Prrafodelista"/>
        <w:numPr>
          <w:ilvl w:val="0"/>
          <w:numId w:val="1"/>
        </w:num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NO</w:t>
      </w:r>
    </w:p>
    <w:p w:rsidR="00A849A4" w:rsidRPr="0002446E" w:rsidRDefault="00A849A4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Explique.</w:t>
      </w:r>
      <w:bookmarkStart w:id="0" w:name="_GoBack"/>
      <w:bookmarkEnd w:id="0"/>
    </w:p>
    <w:p w:rsidR="00A849A4" w:rsidRPr="0002446E" w:rsidRDefault="00A849A4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-</w:t>
      </w:r>
    </w:p>
    <w:p w:rsidR="00A849A4" w:rsidRPr="0002446E" w:rsidRDefault="00A16AB1" w:rsidP="0002446E">
      <w:pPr>
        <w:spacing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 xml:space="preserve">5.- Si efectúa la ejecución de </w:t>
      </w:r>
      <w:r w:rsidR="00B417A3" w:rsidRPr="0002446E">
        <w:rPr>
          <w:rFonts w:ascii="Century Gothic" w:hAnsi="Century Gothic" w:cs="Arial"/>
          <w:szCs w:val="24"/>
        </w:rPr>
        <w:t xml:space="preserve">recursos de </w:t>
      </w:r>
      <w:r w:rsidRPr="0002446E">
        <w:rPr>
          <w:rFonts w:ascii="Century Gothic" w:hAnsi="Century Gothic" w:cs="Arial"/>
          <w:szCs w:val="24"/>
        </w:rPr>
        <w:t>Inversión</w:t>
      </w:r>
      <w:r w:rsidR="00A849A4" w:rsidRPr="0002446E">
        <w:rPr>
          <w:rFonts w:ascii="Century Gothic" w:hAnsi="Century Gothic" w:cs="Arial"/>
          <w:szCs w:val="24"/>
        </w:rPr>
        <w:t xml:space="preserve"> y tubo observaciones en la programación y/o asignación de cuotas de caja, indique si los mismos son atribuibles a…</w:t>
      </w:r>
    </w:p>
    <w:p w:rsidR="00A849A4" w:rsidRPr="0002446E" w:rsidRDefault="00A849A4" w:rsidP="0002446E">
      <w:pPr>
        <w:spacing w:line="288" w:lineRule="auto"/>
        <w:ind w:firstLine="708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a) Funcionamiento del SIGEP</w:t>
      </w:r>
    </w:p>
    <w:p w:rsidR="00A849A4" w:rsidRPr="0002446E" w:rsidRDefault="00A849A4" w:rsidP="0002446E">
      <w:pPr>
        <w:spacing w:line="288" w:lineRule="auto"/>
        <w:ind w:left="708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 xml:space="preserve">b) Procesos con el </w:t>
      </w:r>
      <w:r w:rsidR="00B417A3" w:rsidRPr="0002446E">
        <w:rPr>
          <w:rFonts w:ascii="Century Gothic" w:hAnsi="Century Gothic" w:cs="Arial"/>
          <w:szCs w:val="24"/>
        </w:rPr>
        <w:t>VIPFE</w:t>
      </w:r>
      <w:r w:rsidRPr="0002446E">
        <w:rPr>
          <w:rFonts w:ascii="Century Gothic" w:hAnsi="Century Gothic" w:cs="Arial"/>
          <w:szCs w:val="24"/>
        </w:rPr>
        <w:t xml:space="preserve">  </w:t>
      </w:r>
    </w:p>
    <w:p w:rsidR="00A849A4" w:rsidRPr="0002446E" w:rsidRDefault="00A849A4" w:rsidP="0002446E">
      <w:pPr>
        <w:spacing w:line="288" w:lineRule="auto"/>
        <w:ind w:firstLine="708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d) Mala programación del PAC</w:t>
      </w:r>
    </w:p>
    <w:p w:rsidR="00A849A4" w:rsidRPr="0002446E" w:rsidRDefault="00A849A4" w:rsidP="0002446E">
      <w:pPr>
        <w:spacing w:line="288" w:lineRule="auto"/>
        <w:ind w:firstLine="708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e) Otros motivos</w:t>
      </w:r>
    </w:p>
    <w:p w:rsidR="00A849A4" w:rsidRPr="0002446E" w:rsidRDefault="00A849A4" w:rsidP="0002446E">
      <w:pPr>
        <w:spacing w:after="120" w:line="288" w:lineRule="auto"/>
        <w:jc w:val="both"/>
        <w:rPr>
          <w:rFonts w:ascii="Century Gothic" w:hAnsi="Century Gothic" w:cs="Arial"/>
          <w:szCs w:val="24"/>
        </w:rPr>
      </w:pPr>
      <w:r w:rsidRPr="0002446E">
        <w:rPr>
          <w:rFonts w:ascii="Century Gothic" w:hAnsi="Century Gothic" w:cs="Arial"/>
          <w:szCs w:val="24"/>
        </w:rPr>
        <w:t>Explique.</w:t>
      </w:r>
    </w:p>
    <w:p w:rsidR="00A849A4" w:rsidRPr="0002446E" w:rsidRDefault="00A849A4" w:rsidP="0002446E">
      <w:pPr>
        <w:spacing w:after="120" w:line="288" w:lineRule="auto"/>
        <w:jc w:val="both"/>
        <w:rPr>
          <w:rFonts w:ascii="Century Gothic" w:hAnsi="Century Gothic" w:cs="Arial"/>
          <w:i/>
          <w:szCs w:val="24"/>
        </w:rPr>
      </w:pPr>
      <w:r w:rsidRPr="0002446E">
        <w:rPr>
          <w:rFonts w:ascii="Century Gothic" w:hAnsi="Century Gothic" w:cs="Arial"/>
          <w:i/>
          <w:szCs w:val="24"/>
        </w:rPr>
        <w:t xml:space="preserve">- </w:t>
      </w:r>
    </w:p>
    <w:sectPr w:rsidR="00A849A4" w:rsidRPr="0002446E" w:rsidSect="002A36E3">
      <w:headerReference w:type="default" r:id="rId8"/>
      <w:pgSz w:w="12240" w:h="15840"/>
      <w:pgMar w:top="204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56" w:rsidRDefault="001E7256" w:rsidP="002A36E3">
      <w:r>
        <w:separator/>
      </w:r>
    </w:p>
  </w:endnote>
  <w:endnote w:type="continuationSeparator" w:id="0">
    <w:p w:rsidR="001E7256" w:rsidRDefault="001E7256" w:rsidP="002A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56" w:rsidRDefault="001E7256" w:rsidP="002A36E3">
      <w:r>
        <w:separator/>
      </w:r>
    </w:p>
  </w:footnote>
  <w:footnote w:type="continuationSeparator" w:id="0">
    <w:p w:rsidR="001E7256" w:rsidRDefault="001E7256" w:rsidP="002A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E3" w:rsidRDefault="00B417A3" w:rsidP="002A36E3">
    <w:pPr>
      <w:spacing w:line="360" w:lineRule="auto"/>
      <w:jc w:val="right"/>
      <w:rPr>
        <w:rFonts w:ascii="Century Gothic" w:hAnsi="Century Gothic" w:cs="Arial"/>
        <w:sz w:val="22"/>
        <w:szCs w:val="24"/>
      </w:rPr>
    </w:pPr>
    <w:r>
      <w:rPr>
        <w:rFonts w:ascii="Century Gothic" w:hAnsi="Century Gothic" w:cs="Arial"/>
        <w:noProof/>
        <w:sz w:val="22"/>
        <w:szCs w:val="24"/>
        <w:lang w:val="es-BO" w:eastAsia="es-BO"/>
      </w:rPr>
      <w:drawing>
        <wp:anchor distT="0" distB="0" distL="114300" distR="114300" simplePos="0" relativeHeight="251658240" behindDoc="1" locked="0" layoutInCell="1" allowOverlap="1" wp14:anchorId="44D189F1" wp14:editId="35A5AB88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2564765" cy="705485"/>
          <wp:effectExtent l="0" t="0" r="6985" b="0"/>
          <wp:wrapThrough wrapText="bothSides">
            <wp:wrapPolygon edited="0">
              <wp:start x="0" y="0"/>
              <wp:lineTo x="0" y="20997"/>
              <wp:lineTo x="21498" y="20997"/>
              <wp:lineTo x="2149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76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36E3" w:rsidRDefault="002A36E3" w:rsidP="002A36E3">
    <w:pPr>
      <w:spacing w:line="360" w:lineRule="auto"/>
      <w:jc w:val="center"/>
      <w:rPr>
        <w:rFonts w:ascii="Century Gothic" w:hAnsi="Century Gothic" w:cs="Arial"/>
        <w:sz w:val="22"/>
        <w:szCs w:val="24"/>
      </w:rPr>
    </w:pPr>
  </w:p>
  <w:p w:rsidR="002A36E3" w:rsidRDefault="002A36E3" w:rsidP="002A36E3">
    <w:pPr>
      <w:spacing w:line="360" w:lineRule="auto"/>
      <w:jc w:val="right"/>
      <w:rPr>
        <w:rFonts w:ascii="Century Gothic" w:hAnsi="Century Gothic" w:cs="Arial"/>
        <w:sz w:val="22"/>
        <w:szCs w:val="24"/>
      </w:rPr>
    </w:pPr>
  </w:p>
  <w:p w:rsidR="002A36E3" w:rsidRDefault="002A36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2879"/>
    <w:multiLevelType w:val="hybridMultilevel"/>
    <w:tmpl w:val="74C63EF4"/>
    <w:lvl w:ilvl="0" w:tplc="00A03F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5" w:hanging="360"/>
      </w:pPr>
    </w:lvl>
    <w:lvl w:ilvl="2" w:tplc="400A001B" w:tentative="1">
      <w:start w:val="1"/>
      <w:numFmt w:val="lowerRoman"/>
      <w:lvlText w:val="%3."/>
      <w:lvlJc w:val="right"/>
      <w:pPr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BE4353"/>
    <w:multiLevelType w:val="hybridMultilevel"/>
    <w:tmpl w:val="74C63EF4"/>
    <w:lvl w:ilvl="0" w:tplc="00A03F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5" w:hanging="360"/>
      </w:pPr>
    </w:lvl>
    <w:lvl w:ilvl="2" w:tplc="400A001B" w:tentative="1">
      <w:start w:val="1"/>
      <w:numFmt w:val="lowerRoman"/>
      <w:lvlText w:val="%3."/>
      <w:lvlJc w:val="right"/>
      <w:pPr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E3"/>
    <w:rsid w:val="0002446E"/>
    <w:rsid w:val="001E7256"/>
    <w:rsid w:val="002770E3"/>
    <w:rsid w:val="002A36E3"/>
    <w:rsid w:val="003004FC"/>
    <w:rsid w:val="0046261B"/>
    <w:rsid w:val="004711C4"/>
    <w:rsid w:val="006D5CC7"/>
    <w:rsid w:val="007039F0"/>
    <w:rsid w:val="00A16AB1"/>
    <w:rsid w:val="00A73E78"/>
    <w:rsid w:val="00A827B2"/>
    <w:rsid w:val="00A849A4"/>
    <w:rsid w:val="00B417A3"/>
    <w:rsid w:val="00E05C62"/>
    <w:rsid w:val="00F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B8ACB31-8048-4FE0-9B97-2E519B8A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6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36E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A36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6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6E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A8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A16D7-11D2-4CF4-9A1F-8A41312E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Vargas Fernandez</dc:creator>
  <cp:keywords/>
  <dc:description/>
  <cp:lastModifiedBy>Alejandro Vargas Fernandez</cp:lastModifiedBy>
  <cp:revision>3</cp:revision>
  <cp:lastPrinted>2016-04-12T12:51:00Z</cp:lastPrinted>
  <dcterms:created xsi:type="dcterms:W3CDTF">2016-04-11T20:21:00Z</dcterms:created>
  <dcterms:modified xsi:type="dcterms:W3CDTF">2016-04-12T13:47:00Z</dcterms:modified>
</cp:coreProperties>
</file>